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4F" w:rsidRDefault="0076534F" w:rsidP="00041DEE">
      <w:pPr>
        <w:jc w:val="right"/>
        <w:rPr>
          <w:b/>
          <w:color w:val="FF0000"/>
          <w:sz w:val="28"/>
          <w:szCs w:val="28"/>
          <w:u w:val="single"/>
        </w:rPr>
      </w:pPr>
    </w:p>
    <w:p w:rsidR="00D63341" w:rsidRDefault="00D63341">
      <w:pPr>
        <w:rPr>
          <w:b/>
          <w:u w:val="single"/>
        </w:rPr>
      </w:pPr>
    </w:p>
    <w:p w:rsidR="00D63341" w:rsidRPr="00D63341" w:rsidRDefault="00DD3F8A" w:rsidP="00CE312E">
      <w:pPr>
        <w:jc w:val="center"/>
        <w:outlineLvl w:val="0"/>
        <w:rPr>
          <w:b/>
          <w:color w:val="0000FF"/>
          <w:sz w:val="28"/>
          <w:szCs w:val="28"/>
          <w:u w:val="single"/>
        </w:rPr>
      </w:pPr>
      <w:r w:rsidRPr="00DD3F8A">
        <w:rPr>
          <w:b/>
          <w:color w:val="0000FF"/>
          <w:sz w:val="32"/>
          <w:szCs w:val="32"/>
          <w:u w:val="single"/>
        </w:rPr>
        <w:t>BuildHealth</w:t>
      </w:r>
      <w:r w:rsidR="00A47CA8">
        <w:rPr>
          <w:b/>
          <w:color w:val="0000FF"/>
          <w:sz w:val="28"/>
          <w:szCs w:val="28"/>
          <w:u w:val="single"/>
        </w:rPr>
        <w:t xml:space="preserve"> SUB CONTRACTORS AWARD 2013</w:t>
      </w:r>
    </w:p>
    <w:p w:rsidR="00D63341" w:rsidRDefault="00D63341" w:rsidP="00D63341">
      <w:pPr>
        <w:jc w:val="center"/>
        <w:rPr>
          <w:b/>
          <w:u w:val="single"/>
        </w:rPr>
      </w:pPr>
    </w:p>
    <w:p w:rsidR="00D63341" w:rsidRDefault="00D63341" w:rsidP="00D63341">
      <w:pPr>
        <w:jc w:val="center"/>
        <w:rPr>
          <w:b/>
          <w:u w:val="single"/>
        </w:rPr>
      </w:pPr>
    </w:p>
    <w:p w:rsidR="00D63341" w:rsidRPr="00D63341" w:rsidRDefault="00D63341" w:rsidP="00CE312E">
      <w:pPr>
        <w:outlineLvl w:val="0"/>
        <w:rPr>
          <w:b/>
          <w:color w:val="008000"/>
          <w:u w:val="single"/>
        </w:rPr>
      </w:pPr>
      <w:r w:rsidRPr="00D63341">
        <w:rPr>
          <w:b/>
          <w:color w:val="008000"/>
          <w:u w:val="single"/>
        </w:rPr>
        <w:t>INTRODUCTION</w:t>
      </w:r>
    </w:p>
    <w:p w:rsidR="00D63341" w:rsidRDefault="00D63341" w:rsidP="00D63341">
      <w:pPr>
        <w:rPr>
          <w:b/>
          <w:u w:val="single"/>
        </w:rPr>
      </w:pPr>
    </w:p>
    <w:p w:rsidR="00D63341" w:rsidRDefault="00EA691D" w:rsidP="00041DEE">
      <w:pPr>
        <w:jc w:val="both"/>
      </w:pPr>
      <w:r>
        <w:t>The</w:t>
      </w:r>
      <w:r w:rsidR="00D63341">
        <w:t xml:space="preserve"> </w:t>
      </w:r>
      <w:r w:rsidR="00A84096">
        <w:t>Subc</w:t>
      </w:r>
      <w:r w:rsidR="00CE312E">
        <w:t>ontractors’</w:t>
      </w:r>
      <w:r w:rsidR="007909F9">
        <w:t xml:space="preserve"> </w:t>
      </w:r>
      <w:r w:rsidR="00D63341">
        <w:t xml:space="preserve">Award </w:t>
      </w:r>
      <w:r w:rsidR="00A47CA8">
        <w:t xml:space="preserve">is </w:t>
      </w:r>
      <w:r w:rsidR="00D63341">
        <w:t xml:space="preserve">to recognise </w:t>
      </w:r>
      <w:r w:rsidR="00CE312E">
        <w:t xml:space="preserve">exemplary practice in the management of occupational health risks by </w:t>
      </w:r>
      <w:r w:rsidR="00D63341">
        <w:t xml:space="preserve">subcontractors </w:t>
      </w:r>
      <w:r w:rsidR="00041DEE">
        <w:t>amongst their e</w:t>
      </w:r>
      <w:r w:rsidR="00DD3F8A">
        <w:t>mployees under the BuildHealth</w:t>
      </w:r>
      <w:r w:rsidR="007909F9">
        <w:t xml:space="preserve"> Initiative. </w:t>
      </w:r>
      <w:r w:rsidR="00CE312E">
        <w:t xml:space="preserve"> </w:t>
      </w:r>
    </w:p>
    <w:p w:rsidR="000118E2" w:rsidRDefault="000118E2" w:rsidP="00CE312E"/>
    <w:p w:rsidR="00041DEE" w:rsidRPr="00041DEE" w:rsidRDefault="00041DEE" w:rsidP="00CE312E">
      <w:pPr>
        <w:jc w:val="both"/>
        <w:outlineLvl w:val="0"/>
        <w:rPr>
          <w:b/>
          <w:color w:val="008000"/>
          <w:u w:val="single"/>
        </w:rPr>
      </w:pPr>
      <w:r w:rsidRPr="00041DEE">
        <w:rPr>
          <w:b/>
          <w:color w:val="008000"/>
          <w:u w:val="single"/>
        </w:rPr>
        <w:t>NOMINATIONS</w:t>
      </w:r>
    </w:p>
    <w:p w:rsidR="00041DEE" w:rsidRDefault="00041DEE" w:rsidP="00041DEE">
      <w:pPr>
        <w:jc w:val="both"/>
        <w:rPr>
          <w:b/>
          <w:u w:val="single"/>
        </w:rPr>
      </w:pPr>
    </w:p>
    <w:p w:rsidR="00041DEE" w:rsidRDefault="00041DEE" w:rsidP="00041DEE">
      <w:pPr>
        <w:jc w:val="both"/>
      </w:pPr>
      <w:r>
        <w:t>Each member compan</w:t>
      </w:r>
      <w:r w:rsidR="00B763CA">
        <w:t>y represented on the BuildHealth Steering</w:t>
      </w:r>
      <w:r>
        <w:t xml:space="preserve"> Committee</w:t>
      </w:r>
      <w:r w:rsidR="007909F9">
        <w:t xml:space="preserve"> is</w:t>
      </w:r>
      <w:r w:rsidR="00A84096">
        <w:t xml:space="preserve"> invited to nominate one sub</w:t>
      </w:r>
      <w:r>
        <w:t xml:space="preserve">contractor who has </w:t>
      </w:r>
      <w:r w:rsidR="000438ED" w:rsidRPr="007909F9">
        <w:rPr>
          <w:b/>
        </w:rPr>
        <w:t>been exemplary in managing occupational health risks amongst its employees</w:t>
      </w:r>
      <w:r>
        <w:t xml:space="preserve"> on a </w:t>
      </w:r>
      <w:r w:rsidR="00DD3F8A">
        <w:t>BuildHealth</w:t>
      </w:r>
      <w:r w:rsidR="00C667B4">
        <w:t xml:space="preserve"> </w:t>
      </w:r>
      <w:r w:rsidR="00C667B4" w:rsidRPr="007909F9">
        <w:t>member</w:t>
      </w:r>
      <w:r w:rsidR="00DD3F8A">
        <w:t xml:space="preserve"> </w:t>
      </w:r>
      <w:r>
        <w:t>company construction site.</w:t>
      </w:r>
    </w:p>
    <w:p w:rsidR="00041DEE" w:rsidRDefault="00041DEE" w:rsidP="00041DEE">
      <w:pPr>
        <w:jc w:val="both"/>
      </w:pPr>
    </w:p>
    <w:p w:rsidR="00041DEE" w:rsidRDefault="00C667B4" w:rsidP="00041DEE">
      <w:pPr>
        <w:jc w:val="both"/>
      </w:pPr>
      <w:r w:rsidRPr="007909F9">
        <w:t>All</w:t>
      </w:r>
      <w:r w:rsidR="007909F9">
        <w:t xml:space="preserve"> </w:t>
      </w:r>
      <w:r w:rsidR="00DD3F8A">
        <w:t>nominations should</w:t>
      </w:r>
      <w:r w:rsidR="00041DEE">
        <w:t xml:space="preserve"> be made by completing the attached form</w:t>
      </w:r>
      <w:r w:rsidR="00DD3F8A">
        <w:t xml:space="preserve"> and returning it to              </w:t>
      </w:r>
      <w:r w:rsidR="00A47CA8">
        <w:br/>
        <w:t xml:space="preserve">Hazel </w:t>
      </w:r>
      <w:proofErr w:type="gramStart"/>
      <w:r w:rsidR="00A47CA8">
        <w:t>Irvine</w:t>
      </w:r>
      <w:r w:rsidR="00CE312E">
        <w:t xml:space="preserve">  </w:t>
      </w:r>
      <w:proofErr w:type="gramEnd"/>
      <w:r w:rsidR="000D3239">
        <w:fldChar w:fldCharType="begin"/>
      </w:r>
      <w:r w:rsidR="000D3239">
        <w:instrText>HYPERLINK "mailto:hazel.irvine@detini.gov.uk"</w:instrText>
      </w:r>
      <w:r w:rsidR="000D3239">
        <w:fldChar w:fldCharType="separate"/>
      </w:r>
      <w:r w:rsidR="00A47CA8" w:rsidRPr="00616787">
        <w:rPr>
          <w:rStyle w:val="Hyperlink"/>
        </w:rPr>
        <w:t>hazel.irvine@detini.gov.uk</w:t>
      </w:r>
      <w:r w:rsidR="000D3239">
        <w:fldChar w:fldCharType="end"/>
      </w:r>
      <w:r w:rsidR="00CE312E">
        <w:t xml:space="preserve"> </w:t>
      </w:r>
      <w:r w:rsidR="00041DEE">
        <w:t xml:space="preserve">not later than </w:t>
      </w:r>
      <w:r w:rsidR="00A47CA8">
        <w:t>13th</w:t>
      </w:r>
      <w:r w:rsidR="003C3C6E">
        <w:t xml:space="preserve"> September</w:t>
      </w:r>
      <w:r w:rsidR="00A47CA8">
        <w:t xml:space="preserve"> 2013</w:t>
      </w:r>
      <w:r w:rsidR="00041DEE">
        <w:t>.</w:t>
      </w:r>
    </w:p>
    <w:p w:rsidR="000118E2" w:rsidRDefault="000118E2" w:rsidP="000118E2"/>
    <w:p w:rsidR="0001653C" w:rsidRDefault="0001653C" w:rsidP="000118E2"/>
    <w:p w:rsidR="000118E2" w:rsidRPr="00CE312E" w:rsidRDefault="000118E2" w:rsidP="00CE312E">
      <w:pPr>
        <w:rPr>
          <w:b/>
          <w:color w:val="339966"/>
        </w:rPr>
      </w:pPr>
      <w:r w:rsidRPr="00CE312E">
        <w:rPr>
          <w:b/>
        </w:rPr>
        <w:t xml:space="preserve"> </w:t>
      </w:r>
      <w:r w:rsidRPr="00CE312E">
        <w:rPr>
          <w:b/>
          <w:color w:val="339966"/>
        </w:rPr>
        <w:t>C</w:t>
      </w:r>
      <w:r w:rsidR="00CE312E" w:rsidRPr="00CE312E">
        <w:rPr>
          <w:b/>
          <w:color w:val="339966"/>
        </w:rPr>
        <w:t>RITERIA:</w:t>
      </w:r>
      <w:r w:rsidRPr="00CE312E">
        <w:rPr>
          <w:b/>
          <w:color w:val="339966"/>
        </w:rPr>
        <w:t xml:space="preserve"> </w:t>
      </w:r>
    </w:p>
    <w:p w:rsidR="000118E2" w:rsidRPr="00C667B4" w:rsidRDefault="00C667B4" w:rsidP="00CE312E">
      <w:pPr>
        <w:jc w:val="both"/>
        <w:outlineLvl w:val="0"/>
        <w:rPr>
          <w:color w:val="FF0000"/>
        </w:rPr>
      </w:pPr>
      <w:r w:rsidRPr="003C3C6E">
        <w:t>The judging of entries</w:t>
      </w:r>
      <w:r>
        <w:rPr>
          <w:color w:val="FF0000"/>
        </w:rPr>
        <w:t xml:space="preserve"> </w:t>
      </w:r>
      <w:r w:rsidR="000118E2">
        <w:t>will be based on the following criteria</w:t>
      </w:r>
      <w:r>
        <w:rPr>
          <w:color w:val="FF0000"/>
        </w:rPr>
        <w:t>:</w:t>
      </w:r>
    </w:p>
    <w:p w:rsidR="000118E2" w:rsidRDefault="000118E2" w:rsidP="00041DEE">
      <w:pPr>
        <w:jc w:val="both"/>
      </w:pPr>
    </w:p>
    <w:p w:rsidR="000118E2" w:rsidRDefault="000118E2" w:rsidP="00CE312E">
      <w:pPr>
        <w:numPr>
          <w:ilvl w:val="0"/>
          <w:numId w:val="2"/>
        </w:numPr>
        <w:jc w:val="both"/>
      </w:pPr>
      <w:r>
        <w:t xml:space="preserve">The </w:t>
      </w:r>
      <w:r w:rsidR="00465676">
        <w:t xml:space="preserve">level of </w:t>
      </w:r>
      <w:r>
        <w:t>understanding of the sub</w:t>
      </w:r>
      <w:r w:rsidR="00A84096">
        <w:t xml:space="preserve">contractor </w:t>
      </w:r>
      <w:r>
        <w:t xml:space="preserve">of occupational health risks </w:t>
      </w:r>
      <w:r w:rsidR="00465676">
        <w:t xml:space="preserve">and statutory requirements; </w:t>
      </w:r>
    </w:p>
    <w:p w:rsidR="000118E2" w:rsidRDefault="000118E2" w:rsidP="00CE312E">
      <w:pPr>
        <w:ind w:left="720"/>
        <w:jc w:val="both"/>
      </w:pPr>
    </w:p>
    <w:p w:rsidR="000118E2" w:rsidRDefault="000118E2" w:rsidP="00CE312E">
      <w:pPr>
        <w:numPr>
          <w:ilvl w:val="0"/>
          <w:numId w:val="2"/>
        </w:numPr>
      </w:pPr>
      <w:r>
        <w:t>The extent to which the subcontractor has ensured awareness of hea</w:t>
      </w:r>
      <w:r w:rsidR="00A84096">
        <w:t>lth and safety risks amongst their</w:t>
      </w:r>
      <w:r>
        <w:t xml:space="preserve"> employees</w:t>
      </w:r>
      <w:r w:rsidR="00465676">
        <w:t>;</w:t>
      </w:r>
      <w:r>
        <w:t xml:space="preserve"> </w:t>
      </w:r>
    </w:p>
    <w:p w:rsidR="000118E2" w:rsidRDefault="000118E2" w:rsidP="00CE312E">
      <w:pPr>
        <w:ind w:left="720"/>
      </w:pPr>
    </w:p>
    <w:p w:rsidR="000118E2" w:rsidRPr="00A84096" w:rsidRDefault="000118E2" w:rsidP="00CE312E">
      <w:pPr>
        <w:numPr>
          <w:ilvl w:val="0"/>
          <w:numId w:val="2"/>
        </w:numPr>
        <w:outlineLvl w:val="0"/>
      </w:pPr>
      <w:r w:rsidRPr="00A84096">
        <w:t>The overall contribution</w:t>
      </w:r>
      <w:r w:rsidR="009B2A0A" w:rsidRPr="00A84096">
        <w:t xml:space="preserve"> of the subcontractor</w:t>
      </w:r>
      <w:r w:rsidRPr="00A84096">
        <w:t xml:space="preserve"> to</w:t>
      </w:r>
      <w:r w:rsidR="009B2A0A" w:rsidRPr="00A84096">
        <w:t xml:space="preserve"> the</w:t>
      </w:r>
      <w:r w:rsidR="00A84096" w:rsidRPr="00A84096">
        <w:t xml:space="preserve"> health and wellbeing of their</w:t>
      </w:r>
      <w:r w:rsidRPr="00A84096">
        <w:t xml:space="preserve"> workers  on a </w:t>
      </w:r>
      <w:r w:rsidR="005437BF" w:rsidRPr="00A84096">
        <w:t xml:space="preserve">BuildHealth </w:t>
      </w:r>
      <w:r w:rsidRPr="00A84096">
        <w:t>champion site</w:t>
      </w:r>
      <w:r w:rsidR="00465676">
        <w:t>;</w:t>
      </w:r>
      <w:r w:rsidRPr="00A84096">
        <w:t xml:space="preserve"> </w:t>
      </w:r>
    </w:p>
    <w:p w:rsidR="000118E2" w:rsidRPr="00A84096" w:rsidRDefault="000118E2" w:rsidP="00CE312E">
      <w:pPr>
        <w:ind w:left="720"/>
      </w:pPr>
    </w:p>
    <w:p w:rsidR="00CE312E" w:rsidRPr="00A84096" w:rsidRDefault="005437BF" w:rsidP="00CE312E">
      <w:pPr>
        <w:numPr>
          <w:ilvl w:val="0"/>
          <w:numId w:val="2"/>
        </w:numPr>
      </w:pPr>
      <w:r w:rsidRPr="00A84096">
        <w:t>The implementation of i</w:t>
      </w:r>
      <w:r w:rsidR="000118E2" w:rsidRPr="00A84096">
        <w:t>nnovative approaches to employee engagement and risk reduction</w:t>
      </w:r>
      <w:r w:rsidRPr="00A84096">
        <w:t xml:space="preserve"> with regard health issues</w:t>
      </w:r>
      <w:r w:rsidR="00465676">
        <w:br/>
      </w:r>
    </w:p>
    <w:p w:rsidR="000118E2" w:rsidRPr="00A84096" w:rsidRDefault="00CE312E" w:rsidP="00CE312E">
      <w:pPr>
        <w:numPr>
          <w:ilvl w:val="0"/>
          <w:numId w:val="2"/>
        </w:numPr>
      </w:pPr>
      <w:r w:rsidRPr="00A84096">
        <w:t>Evid</w:t>
      </w:r>
      <w:r w:rsidR="005437BF" w:rsidRPr="00A84096">
        <w:t>e</w:t>
      </w:r>
      <w:r w:rsidRPr="00A84096">
        <w:t xml:space="preserve">nce of integration of occupational </w:t>
      </w:r>
      <w:r w:rsidR="0082153E" w:rsidRPr="00A84096">
        <w:t>health</w:t>
      </w:r>
      <w:r w:rsidRPr="00A84096">
        <w:t xml:space="preserve"> risk </w:t>
      </w:r>
      <w:r w:rsidR="0082153E" w:rsidRPr="00A84096">
        <w:t>management</w:t>
      </w:r>
      <w:r w:rsidR="005437BF" w:rsidRPr="00A84096">
        <w:t xml:space="preserve"> into </w:t>
      </w:r>
      <w:r w:rsidR="00A84096" w:rsidRPr="00A84096">
        <w:t xml:space="preserve">the </w:t>
      </w:r>
      <w:proofErr w:type="gramStart"/>
      <w:r w:rsidR="00A84096" w:rsidRPr="00A84096">
        <w:t>sub</w:t>
      </w:r>
      <w:r w:rsidR="005437BF" w:rsidRPr="00A84096">
        <w:t xml:space="preserve">contractor’s </w:t>
      </w:r>
      <w:r w:rsidR="0082153E" w:rsidRPr="00A84096">
        <w:t xml:space="preserve"> systems</w:t>
      </w:r>
      <w:proofErr w:type="gramEnd"/>
      <w:r w:rsidR="005437BF" w:rsidRPr="00A84096">
        <w:t xml:space="preserve"> of work</w:t>
      </w:r>
      <w:r w:rsidR="00465676">
        <w:t>.</w:t>
      </w:r>
      <w:r w:rsidR="0082153E" w:rsidRPr="00A84096">
        <w:t xml:space="preserve"> </w:t>
      </w:r>
      <w:r w:rsidR="000118E2" w:rsidRPr="00A84096">
        <w:t xml:space="preserve">  </w:t>
      </w:r>
      <w:r w:rsidR="000118E2" w:rsidRPr="00A84096">
        <w:br/>
      </w:r>
    </w:p>
    <w:p w:rsidR="000118E2" w:rsidRDefault="000118E2" w:rsidP="00041DEE">
      <w:pPr>
        <w:jc w:val="both"/>
      </w:pPr>
      <w:r>
        <w:t xml:space="preserve"> </w:t>
      </w:r>
    </w:p>
    <w:p w:rsidR="00CE312E" w:rsidRPr="00041DEE" w:rsidRDefault="00CE312E" w:rsidP="00CE312E">
      <w:pPr>
        <w:jc w:val="both"/>
        <w:outlineLvl w:val="0"/>
        <w:rPr>
          <w:b/>
          <w:color w:val="008000"/>
          <w:u w:val="single"/>
        </w:rPr>
      </w:pPr>
      <w:r w:rsidRPr="00041DEE">
        <w:rPr>
          <w:b/>
          <w:color w:val="008000"/>
          <w:u w:val="single"/>
        </w:rPr>
        <w:t>JUDGING PANEL</w:t>
      </w:r>
    </w:p>
    <w:p w:rsidR="00CE312E" w:rsidRDefault="00CE312E" w:rsidP="00CE312E">
      <w:pPr>
        <w:jc w:val="both"/>
        <w:rPr>
          <w:b/>
          <w:u w:val="single"/>
        </w:rPr>
      </w:pPr>
    </w:p>
    <w:p w:rsidR="00CE312E" w:rsidRDefault="00CE312E" w:rsidP="00CE312E">
      <w:pPr>
        <w:jc w:val="both"/>
      </w:pPr>
      <w:r>
        <w:t>All entries will be assessed by a judging panel drawn from relevant profess</w:t>
      </w:r>
      <w:r w:rsidR="00A84096">
        <w:t>ional bodies and chaired by HSENI (</w:t>
      </w:r>
      <w:r>
        <w:t xml:space="preserve">Health and Safety Executive for </w:t>
      </w:r>
      <w:smartTag w:uri="urn:schemas-microsoft-com:office:smarttags" w:element="country-region">
        <w:smartTag w:uri="urn:schemas-microsoft-com:office:smarttags" w:element="place">
          <w:r>
            <w:t>Northern Ireland</w:t>
          </w:r>
        </w:smartTag>
      </w:smartTag>
      <w:r w:rsidR="00A84096">
        <w:t>).</w:t>
      </w:r>
    </w:p>
    <w:p w:rsidR="00CE312E" w:rsidRDefault="00CE312E" w:rsidP="00CE312E">
      <w:pPr>
        <w:jc w:val="both"/>
      </w:pPr>
    </w:p>
    <w:p w:rsidR="00CE312E" w:rsidRPr="00041DEE" w:rsidRDefault="00CE312E" w:rsidP="00CE312E">
      <w:pPr>
        <w:jc w:val="both"/>
        <w:outlineLvl w:val="0"/>
        <w:rPr>
          <w:b/>
          <w:color w:val="008000"/>
          <w:u w:val="single"/>
        </w:rPr>
      </w:pPr>
      <w:r w:rsidRPr="00041DEE">
        <w:rPr>
          <w:b/>
          <w:color w:val="008000"/>
          <w:u w:val="single"/>
        </w:rPr>
        <w:t>AWARD</w:t>
      </w:r>
    </w:p>
    <w:p w:rsidR="00CE312E" w:rsidRDefault="00CE312E" w:rsidP="00CE312E">
      <w:pPr>
        <w:jc w:val="both"/>
        <w:rPr>
          <w:b/>
          <w:u w:val="single"/>
        </w:rPr>
      </w:pPr>
    </w:p>
    <w:p w:rsidR="00AA5D3A" w:rsidRDefault="00CE312E" w:rsidP="00AA5D3A">
      <w:pPr>
        <w:jc w:val="both"/>
      </w:pPr>
      <w:r>
        <w:t xml:space="preserve">There will be one overall winner and two </w:t>
      </w:r>
      <w:r w:rsidR="00465676">
        <w:t xml:space="preserve">subcontractors will be </w:t>
      </w:r>
      <w:r>
        <w:t>highly commended</w:t>
      </w:r>
      <w:r w:rsidR="00465676">
        <w:t xml:space="preserve">. </w:t>
      </w:r>
      <w:r>
        <w:t xml:space="preserve"> </w:t>
      </w:r>
      <w:r w:rsidR="00AA5D3A">
        <w:t xml:space="preserve">The </w:t>
      </w:r>
      <w:r w:rsidR="00465676">
        <w:t xml:space="preserve">winner will receive </w:t>
      </w:r>
      <w:r w:rsidR="00AA5D3A">
        <w:t>a crystal plaque engraved with the</w:t>
      </w:r>
      <w:r w:rsidR="00465676">
        <w:t>ir</w:t>
      </w:r>
      <w:r w:rsidR="00AA5D3A">
        <w:t xml:space="preserve"> name.  </w:t>
      </w:r>
      <w:r>
        <w:t>The award</w:t>
      </w:r>
      <w:r w:rsidR="00AA5D3A">
        <w:t xml:space="preserve"> will be presented </w:t>
      </w:r>
      <w:r w:rsidR="00A47CA8">
        <w:t xml:space="preserve">at the </w:t>
      </w:r>
      <w:proofErr w:type="spellStart"/>
      <w:r w:rsidR="00A47CA8">
        <w:t>Buildhealth</w:t>
      </w:r>
      <w:proofErr w:type="spellEnd"/>
      <w:r w:rsidR="00A47CA8">
        <w:t xml:space="preserve"> Seminar on the 16</w:t>
      </w:r>
      <w:r w:rsidR="00A47CA8" w:rsidRPr="00A47CA8">
        <w:rPr>
          <w:vertAlign w:val="superscript"/>
        </w:rPr>
        <w:t>th</w:t>
      </w:r>
      <w:r w:rsidR="00A47CA8">
        <w:t xml:space="preserve"> Octobe</w:t>
      </w:r>
      <w:r w:rsidR="001D5338">
        <w:t xml:space="preserve">r 2013 at </w:t>
      </w:r>
      <w:proofErr w:type="spellStart"/>
      <w:r w:rsidR="001D5338">
        <w:t>Greenmount</w:t>
      </w:r>
      <w:proofErr w:type="spellEnd"/>
      <w:r w:rsidR="001D5338">
        <w:t xml:space="preserve"> College, Antrim</w:t>
      </w:r>
      <w:r w:rsidR="00AA5D3A">
        <w:t xml:space="preserve">. </w:t>
      </w:r>
    </w:p>
    <w:p w:rsidR="00041DEE" w:rsidRDefault="00041DEE" w:rsidP="00CE312E">
      <w:pPr>
        <w:jc w:val="both"/>
      </w:pPr>
    </w:p>
    <w:p w:rsidR="00041DEE" w:rsidRDefault="00041DEE" w:rsidP="00041DEE">
      <w:pPr>
        <w:jc w:val="both"/>
      </w:pPr>
    </w:p>
    <w:p w:rsidR="00041DEE" w:rsidRDefault="00041DEE" w:rsidP="00041DEE">
      <w:pPr>
        <w:jc w:val="both"/>
      </w:pPr>
    </w:p>
    <w:p w:rsidR="00041DEE" w:rsidRDefault="00041DEE" w:rsidP="00041DEE">
      <w:pPr>
        <w:jc w:val="both"/>
      </w:pPr>
    </w:p>
    <w:p w:rsidR="00041DEE" w:rsidRDefault="00041DEE" w:rsidP="00041DEE">
      <w:pPr>
        <w:jc w:val="both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68"/>
        <w:gridCol w:w="5634"/>
      </w:tblGrid>
      <w:tr w:rsidR="0076534F" w:rsidRPr="00BA130F" w:rsidTr="00BA130F">
        <w:tc>
          <w:tcPr>
            <w:tcW w:w="10302" w:type="dxa"/>
            <w:gridSpan w:val="2"/>
            <w:tcBorders>
              <w:bottom w:val="single" w:sz="12" w:space="0" w:color="auto"/>
            </w:tcBorders>
            <w:shd w:val="clear" w:color="auto" w:fill="CCFFFF"/>
          </w:tcPr>
          <w:p w:rsidR="0076534F" w:rsidRPr="003F7245" w:rsidRDefault="007A5019" w:rsidP="0076534F">
            <w:pPr>
              <w:jc w:val="center"/>
              <w:rPr>
                <w:rFonts w:ascii="Bernard MT Condensed" w:hAnsi="Bernard MT Condensed"/>
                <w:b/>
                <w:color w:val="0000FF"/>
                <w:sz w:val="40"/>
                <w:szCs w:val="40"/>
              </w:rPr>
            </w:pPr>
            <w:r w:rsidRPr="003F7245">
              <w:rPr>
                <w:rFonts w:ascii="Bernard MT Condensed" w:hAnsi="Bernard MT Condensed"/>
                <w:b/>
                <w:color w:val="0000FF"/>
                <w:sz w:val="44"/>
                <w:szCs w:val="44"/>
              </w:rPr>
              <w:t>BuildHealth</w:t>
            </w:r>
            <w:r w:rsidR="0076534F" w:rsidRPr="007A5019">
              <w:rPr>
                <w:rFonts w:ascii="Bernard MT Condensed" w:hAnsi="Bernard MT Condensed"/>
                <w:b/>
                <w:color w:val="0000FF"/>
                <w:sz w:val="44"/>
                <w:szCs w:val="44"/>
              </w:rPr>
              <w:t xml:space="preserve"> </w:t>
            </w:r>
            <w:r w:rsidR="0076534F" w:rsidRPr="003F7245">
              <w:rPr>
                <w:rFonts w:ascii="Bernard MT Condensed" w:hAnsi="Bernard MT Condensed"/>
                <w:b/>
                <w:color w:val="0000FF"/>
                <w:sz w:val="40"/>
                <w:szCs w:val="40"/>
              </w:rPr>
              <w:t>S</w:t>
            </w:r>
            <w:r w:rsidR="001D5338">
              <w:rPr>
                <w:rFonts w:ascii="Bernard MT Condensed" w:hAnsi="Bernard MT Condensed"/>
                <w:b/>
                <w:color w:val="0000FF"/>
                <w:sz w:val="40"/>
                <w:szCs w:val="40"/>
              </w:rPr>
              <w:t>UB CONTRACTORS AWARD SCHEME 2013</w:t>
            </w:r>
          </w:p>
          <w:p w:rsidR="0076534F" w:rsidRPr="005A700B" w:rsidRDefault="0076534F" w:rsidP="0076534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</w:tr>
      <w:tr w:rsidR="004B2592" w:rsidTr="00BA130F">
        <w:tc>
          <w:tcPr>
            <w:tcW w:w="10302" w:type="dxa"/>
            <w:gridSpan w:val="2"/>
            <w:shd w:val="clear" w:color="auto" w:fill="FFFF99"/>
          </w:tcPr>
          <w:p w:rsidR="007A5019" w:rsidRPr="005A700B" w:rsidRDefault="007A5019" w:rsidP="00041DE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4B2592" w:rsidRPr="00BA130F" w:rsidRDefault="0001653C" w:rsidP="00041DE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240pt;height:21.75pt" fillcolor="#3cf" strokecolor="#009" strokeweight="1pt">
                  <v:shadow on="t" color="#009" offset="7pt,-7pt"/>
                  <v:textpath style="font-family:&quot;Impact&quot;;v-text-spacing:52429f;v-text-kern:t" trim="t" fitpath="t" xscale="f" string="NOMINATION FORM"/>
                </v:shape>
              </w:pict>
            </w:r>
          </w:p>
          <w:p w:rsidR="004B2592" w:rsidRPr="005A700B" w:rsidRDefault="004B2592" w:rsidP="00041DE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</w:tr>
      <w:tr w:rsidR="00041DEE" w:rsidTr="00041DEE">
        <w:tc>
          <w:tcPr>
            <w:tcW w:w="4668" w:type="dxa"/>
          </w:tcPr>
          <w:p w:rsidR="00041DEE" w:rsidRPr="007A5019" w:rsidRDefault="00041DEE" w:rsidP="00041DE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41DEE" w:rsidRPr="007A5019" w:rsidRDefault="00F25BCF" w:rsidP="00041D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and Address of Subc</w:t>
            </w:r>
            <w:r w:rsidR="00041DEE" w:rsidRPr="007A5019">
              <w:rPr>
                <w:b/>
                <w:sz w:val="22"/>
                <w:szCs w:val="22"/>
              </w:rPr>
              <w:t>ontractor:</w:t>
            </w:r>
          </w:p>
        </w:tc>
        <w:tc>
          <w:tcPr>
            <w:tcW w:w="5634" w:type="dxa"/>
          </w:tcPr>
          <w:p w:rsidR="00041DEE" w:rsidRPr="007A5019" w:rsidRDefault="00041DEE" w:rsidP="00041DE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41DEE" w:rsidRPr="007A5019" w:rsidRDefault="00041DEE" w:rsidP="00041DE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41DEE" w:rsidRPr="007A5019" w:rsidRDefault="00041DEE" w:rsidP="00041DE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41DEE" w:rsidRPr="007A5019" w:rsidRDefault="00041DEE" w:rsidP="00041DE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41DEE" w:rsidRPr="007A5019" w:rsidRDefault="00041DEE" w:rsidP="00041DE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41DEE" w:rsidTr="00BA130F">
        <w:tc>
          <w:tcPr>
            <w:tcW w:w="10302" w:type="dxa"/>
            <w:gridSpan w:val="2"/>
          </w:tcPr>
          <w:p w:rsidR="00041DEE" w:rsidRPr="00F25BCF" w:rsidRDefault="00041DEE" w:rsidP="00041DE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41DEE" w:rsidRPr="00F25BCF" w:rsidRDefault="005437BF" w:rsidP="00041DEE">
            <w:pPr>
              <w:rPr>
                <w:b/>
                <w:sz w:val="22"/>
                <w:szCs w:val="22"/>
              </w:rPr>
            </w:pPr>
            <w:r w:rsidRPr="00F25BCF">
              <w:rPr>
                <w:b/>
                <w:sz w:val="22"/>
                <w:szCs w:val="22"/>
              </w:rPr>
              <w:t>Name of nominating</w:t>
            </w:r>
            <w:r w:rsidR="001B52D4" w:rsidRPr="00F25BCF">
              <w:rPr>
                <w:b/>
                <w:sz w:val="22"/>
                <w:szCs w:val="22"/>
              </w:rPr>
              <w:t xml:space="preserve"> </w:t>
            </w:r>
            <w:r w:rsidR="00041DEE" w:rsidRPr="00F25BCF">
              <w:rPr>
                <w:b/>
                <w:sz w:val="22"/>
                <w:szCs w:val="22"/>
              </w:rPr>
              <w:t>BuildHealth</w:t>
            </w:r>
            <w:r w:rsidRPr="00F25BCF">
              <w:rPr>
                <w:b/>
                <w:sz w:val="22"/>
                <w:szCs w:val="22"/>
              </w:rPr>
              <w:t xml:space="preserve"> Steering</w:t>
            </w:r>
            <w:r w:rsidR="00041DEE" w:rsidRPr="00F25BCF">
              <w:rPr>
                <w:b/>
                <w:sz w:val="22"/>
                <w:szCs w:val="22"/>
              </w:rPr>
              <w:t xml:space="preserve"> Committee Member:</w:t>
            </w:r>
          </w:p>
          <w:p w:rsidR="00041DEE" w:rsidRPr="007A5019" w:rsidRDefault="00041DEE" w:rsidP="00041DEE">
            <w:pPr>
              <w:rPr>
                <w:b/>
                <w:sz w:val="22"/>
                <w:szCs w:val="22"/>
              </w:rPr>
            </w:pPr>
          </w:p>
          <w:p w:rsidR="00041DEE" w:rsidRPr="007A5019" w:rsidRDefault="00041DEE" w:rsidP="00041DEE">
            <w:pPr>
              <w:rPr>
                <w:b/>
                <w:sz w:val="22"/>
                <w:szCs w:val="22"/>
              </w:rPr>
            </w:pPr>
          </w:p>
          <w:p w:rsidR="00041DEE" w:rsidRPr="007A5019" w:rsidRDefault="00041DEE" w:rsidP="00041DE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41DEE" w:rsidTr="00041DEE">
        <w:tc>
          <w:tcPr>
            <w:tcW w:w="4668" w:type="dxa"/>
          </w:tcPr>
          <w:p w:rsidR="00041DEE" w:rsidRPr="007A5019" w:rsidRDefault="00041DEE" w:rsidP="00041DE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41DEE" w:rsidRPr="007A5019" w:rsidRDefault="00353F40" w:rsidP="00041D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Site(s) where Subc</w:t>
            </w:r>
            <w:r w:rsidR="00041DEE" w:rsidRPr="007A5019">
              <w:rPr>
                <w:b/>
                <w:sz w:val="22"/>
                <w:szCs w:val="22"/>
              </w:rPr>
              <w:t>ontractor was engaged:</w:t>
            </w:r>
          </w:p>
        </w:tc>
        <w:tc>
          <w:tcPr>
            <w:tcW w:w="5634" w:type="dxa"/>
          </w:tcPr>
          <w:p w:rsidR="00041DEE" w:rsidRPr="007A5019" w:rsidRDefault="00041DEE" w:rsidP="00041DE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6534F" w:rsidRPr="007A5019" w:rsidRDefault="0076534F" w:rsidP="00041DE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6534F" w:rsidRPr="007A5019" w:rsidRDefault="0076534F" w:rsidP="00041DE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6534F" w:rsidRPr="007A5019" w:rsidRDefault="0076534F" w:rsidP="00041DE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6534F" w:rsidRPr="007A5019" w:rsidRDefault="0076534F" w:rsidP="00041DE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6534F" w:rsidRPr="007A5019" w:rsidRDefault="0076534F" w:rsidP="00041DE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6534F" w:rsidTr="00BA130F">
        <w:tc>
          <w:tcPr>
            <w:tcW w:w="10302" w:type="dxa"/>
            <w:gridSpan w:val="2"/>
          </w:tcPr>
          <w:p w:rsidR="0076534F" w:rsidRPr="007A5019" w:rsidRDefault="0076534F" w:rsidP="00BA130F">
            <w:pPr>
              <w:jc w:val="both"/>
              <w:rPr>
                <w:b/>
                <w:sz w:val="22"/>
                <w:szCs w:val="22"/>
              </w:rPr>
            </w:pPr>
            <w:r w:rsidRPr="00353F40">
              <w:rPr>
                <w:b/>
                <w:sz w:val="22"/>
                <w:szCs w:val="22"/>
              </w:rPr>
              <w:t>Us</w:t>
            </w:r>
            <w:r w:rsidR="00465676">
              <w:rPr>
                <w:b/>
                <w:sz w:val="22"/>
                <w:szCs w:val="22"/>
              </w:rPr>
              <w:t>ing</w:t>
            </w:r>
            <w:r w:rsidRPr="00353F40">
              <w:rPr>
                <w:b/>
                <w:sz w:val="22"/>
                <w:szCs w:val="22"/>
              </w:rPr>
              <w:t xml:space="preserve"> the space below describe</w:t>
            </w:r>
            <w:r w:rsidR="00D066FB" w:rsidRPr="00353F40">
              <w:rPr>
                <w:b/>
                <w:sz w:val="22"/>
                <w:szCs w:val="22"/>
              </w:rPr>
              <w:t xml:space="preserve"> in no more than 500 words </w:t>
            </w:r>
            <w:r w:rsidR="005437BF" w:rsidRPr="00353F40">
              <w:rPr>
                <w:b/>
                <w:sz w:val="22"/>
                <w:szCs w:val="22"/>
              </w:rPr>
              <w:t>how</w:t>
            </w:r>
            <w:r w:rsidRPr="00353F40">
              <w:rPr>
                <w:b/>
                <w:sz w:val="22"/>
                <w:szCs w:val="22"/>
              </w:rPr>
              <w:t xml:space="preserve"> the </w:t>
            </w:r>
            <w:r w:rsidR="00F25BCF" w:rsidRPr="00353F40">
              <w:rPr>
                <w:b/>
                <w:sz w:val="22"/>
                <w:szCs w:val="22"/>
              </w:rPr>
              <w:t>sub</w:t>
            </w:r>
            <w:r w:rsidR="005437BF" w:rsidRPr="00353F40">
              <w:rPr>
                <w:b/>
                <w:sz w:val="22"/>
                <w:szCs w:val="22"/>
              </w:rPr>
              <w:t>contractor has displayed</w:t>
            </w:r>
            <w:r w:rsidR="000438ED" w:rsidRPr="00353F40">
              <w:rPr>
                <w:b/>
                <w:sz w:val="22"/>
                <w:szCs w:val="22"/>
              </w:rPr>
              <w:t xml:space="preserve"> exemplary</w:t>
            </w:r>
            <w:r w:rsidR="005437BF" w:rsidRPr="00353F40">
              <w:rPr>
                <w:b/>
                <w:sz w:val="22"/>
                <w:szCs w:val="22"/>
              </w:rPr>
              <w:t xml:space="preserve"> performance</w:t>
            </w:r>
            <w:r w:rsidR="000438ED" w:rsidRPr="00353F40">
              <w:rPr>
                <w:b/>
                <w:sz w:val="22"/>
                <w:szCs w:val="22"/>
              </w:rPr>
              <w:t xml:space="preserve"> in managing occupational health risks</w:t>
            </w:r>
            <w:r w:rsidR="005437BF" w:rsidRPr="00353F40">
              <w:rPr>
                <w:b/>
                <w:sz w:val="22"/>
                <w:szCs w:val="22"/>
              </w:rPr>
              <w:t xml:space="preserve"> and promoting health awareness</w:t>
            </w:r>
            <w:r w:rsidR="000438ED" w:rsidRPr="00353F40">
              <w:rPr>
                <w:b/>
                <w:sz w:val="22"/>
                <w:szCs w:val="22"/>
              </w:rPr>
              <w:t xml:space="preserve"> </w:t>
            </w:r>
            <w:r w:rsidR="005437BF" w:rsidRPr="00353F40">
              <w:rPr>
                <w:b/>
                <w:sz w:val="22"/>
                <w:szCs w:val="22"/>
              </w:rPr>
              <w:t xml:space="preserve">amongst </w:t>
            </w:r>
            <w:r w:rsidR="00353F40" w:rsidRPr="00353F40">
              <w:rPr>
                <w:b/>
                <w:sz w:val="22"/>
                <w:szCs w:val="22"/>
              </w:rPr>
              <w:t>their</w:t>
            </w:r>
            <w:r w:rsidRPr="00353F40">
              <w:rPr>
                <w:b/>
                <w:sz w:val="22"/>
                <w:szCs w:val="22"/>
              </w:rPr>
              <w:t xml:space="preserve"> employees.  </w:t>
            </w:r>
            <w:r w:rsidR="007A5019" w:rsidRPr="00353F40">
              <w:rPr>
                <w:b/>
                <w:sz w:val="22"/>
                <w:szCs w:val="22"/>
              </w:rPr>
              <w:t>You should also outline</w:t>
            </w:r>
            <w:r w:rsidRPr="00353F40">
              <w:rPr>
                <w:b/>
                <w:sz w:val="22"/>
                <w:szCs w:val="22"/>
              </w:rPr>
              <w:t xml:space="preserve"> any outcomes achieved as a result of the participation or co</w:t>
            </w:r>
            <w:r w:rsidR="00353F40" w:rsidRPr="00353F40">
              <w:rPr>
                <w:b/>
                <w:sz w:val="22"/>
                <w:szCs w:val="22"/>
              </w:rPr>
              <w:t>mmitment on the part of the sub</w:t>
            </w:r>
            <w:r w:rsidRPr="00353F40">
              <w:rPr>
                <w:b/>
                <w:sz w:val="22"/>
                <w:szCs w:val="22"/>
              </w:rPr>
              <w:t>contractor</w:t>
            </w:r>
            <w:r w:rsidR="007A5019" w:rsidRPr="00353F40">
              <w:rPr>
                <w:b/>
                <w:sz w:val="22"/>
                <w:szCs w:val="22"/>
              </w:rPr>
              <w:t xml:space="preserve"> in the BuildHealth Initiative</w:t>
            </w:r>
            <w:r w:rsidRPr="007A5019">
              <w:rPr>
                <w:b/>
                <w:sz w:val="22"/>
                <w:szCs w:val="22"/>
              </w:rPr>
              <w:t>:</w:t>
            </w:r>
          </w:p>
          <w:p w:rsidR="0076534F" w:rsidRPr="007A5019" w:rsidRDefault="0076534F" w:rsidP="0076534F">
            <w:pPr>
              <w:rPr>
                <w:b/>
                <w:sz w:val="22"/>
                <w:szCs w:val="22"/>
              </w:rPr>
            </w:pPr>
          </w:p>
          <w:p w:rsidR="0076534F" w:rsidRPr="007A5019" w:rsidRDefault="0076534F" w:rsidP="0076534F">
            <w:pPr>
              <w:rPr>
                <w:b/>
                <w:sz w:val="22"/>
                <w:szCs w:val="22"/>
              </w:rPr>
            </w:pPr>
          </w:p>
          <w:p w:rsidR="0076534F" w:rsidRPr="007A5019" w:rsidRDefault="0076534F" w:rsidP="0076534F">
            <w:pPr>
              <w:rPr>
                <w:b/>
                <w:sz w:val="22"/>
                <w:szCs w:val="22"/>
              </w:rPr>
            </w:pPr>
          </w:p>
          <w:p w:rsidR="0076534F" w:rsidRPr="007A5019" w:rsidRDefault="0076534F" w:rsidP="0076534F">
            <w:pPr>
              <w:rPr>
                <w:b/>
                <w:sz w:val="22"/>
                <w:szCs w:val="22"/>
              </w:rPr>
            </w:pPr>
          </w:p>
          <w:p w:rsidR="0076534F" w:rsidRPr="007A5019" w:rsidRDefault="0076534F" w:rsidP="0076534F">
            <w:pPr>
              <w:rPr>
                <w:b/>
                <w:sz w:val="22"/>
                <w:szCs w:val="22"/>
              </w:rPr>
            </w:pPr>
          </w:p>
          <w:p w:rsidR="0076534F" w:rsidRPr="007A5019" w:rsidRDefault="0076534F" w:rsidP="0076534F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76534F" w:rsidRPr="007A5019" w:rsidRDefault="0076534F" w:rsidP="0076534F">
            <w:pPr>
              <w:rPr>
                <w:b/>
                <w:sz w:val="22"/>
                <w:szCs w:val="22"/>
              </w:rPr>
            </w:pPr>
          </w:p>
          <w:p w:rsidR="0076534F" w:rsidRPr="007A5019" w:rsidRDefault="0076534F" w:rsidP="0076534F">
            <w:pPr>
              <w:rPr>
                <w:b/>
                <w:sz w:val="22"/>
                <w:szCs w:val="22"/>
              </w:rPr>
            </w:pPr>
          </w:p>
          <w:p w:rsidR="0076534F" w:rsidRPr="007A5019" w:rsidRDefault="0076534F" w:rsidP="0076534F">
            <w:pPr>
              <w:rPr>
                <w:b/>
                <w:sz w:val="22"/>
                <w:szCs w:val="22"/>
              </w:rPr>
            </w:pPr>
          </w:p>
          <w:p w:rsidR="0076534F" w:rsidRDefault="0076534F" w:rsidP="0076534F">
            <w:pPr>
              <w:rPr>
                <w:b/>
                <w:sz w:val="22"/>
                <w:szCs w:val="22"/>
                <w:u w:val="single"/>
              </w:rPr>
            </w:pPr>
          </w:p>
          <w:p w:rsidR="004D38B2" w:rsidRDefault="004D38B2" w:rsidP="0076534F">
            <w:pPr>
              <w:rPr>
                <w:b/>
                <w:sz w:val="22"/>
                <w:szCs w:val="22"/>
                <w:u w:val="single"/>
              </w:rPr>
            </w:pPr>
          </w:p>
          <w:p w:rsidR="004D38B2" w:rsidRDefault="004D38B2" w:rsidP="0076534F">
            <w:pPr>
              <w:rPr>
                <w:b/>
                <w:sz w:val="22"/>
                <w:szCs w:val="22"/>
                <w:u w:val="single"/>
              </w:rPr>
            </w:pPr>
          </w:p>
          <w:p w:rsidR="00A65430" w:rsidRPr="00353F40" w:rsidRDefault="00B763CA" w:rsidP="0076534F">
            <w:pPr>
              <w:rPr>
                <w:b/>
                <w:sz w:val="22"/>
                <w:szCs w:val="22"/>
              </w:rPr>
            </w:pPr>
            <w:r w:rsidRPr="00353F40">
              <w:rPr>
                <w:b/>
                <w:sz w:val="22"/>
                <w:szCs w:val="22"/>
              </w:rPr>
              <w:t>(Additional text or photograph</w:t>
            </w:r>
            <w:r w:rsidR="00990C08" w:rsidRPr="00353F40">
              <w:rPr>
                <w:b/>
                <w:sz w:val="22"/>
                <w:szCs w:val="22"/>
              </w:rPr>
              <w:t>s</w:t>
            </w:r>
            <w:r w:rsidRPr="00353F40">
              <w:rPr>
                <w:b/>
                <w:sz w:val="22"/>
                <w:szCs w:val="22"/>
              </w:rPr>
              <w:t xml:space="preserve"> can be attached to this form to further describe the award entry)</w:t>
            </w:r>
          </w:p>
          <w:p w:rsidR="005A700B" w:rsidRDefault="005A700B" w:rsidP="0076534F">
            <w:pPr>
              <w:rPr>
                <w:b/>
                <w:sz w:val="22"/>
                <w:szCs w:val="22"/>
                <w:u w:val="single"/>
              </w:rPr>
            </w:pPr>
          </w:p>
          <w:p w:rsidR="004D38B2" w:rsidRPr="007A5019" w:rsidRDefault="004D38B2" w:rsidP="0076534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6534F" w:rsidTr="00BA130F">
        <w:tc>
          <w:tcPr>
            <w:tcW w:w="10302" w:type="dxa"/>
            <w:gridSpan w:val="2"/>
          </w:tcPr>
          <w:p w:rsidR="0076534F" w:rsidRPr="007A5019" w:rsidRDefault="0076534F" w:rsidP="0076534F">
            <w:pPr>
              <w:rPr>
                <w:b/>
                <w:sz w:val="22"/>
                <w:szCs w:val="22"/>
              </w:rPr>
            </w:pPr>
          </w:p>
          <w:p w:rsidR="007A5019" w:rsidRPr="007A5019" w:rsidRDefault="0076534F" w:rsidP="0076534F">
            <w:pPr>
              <w:rPr>
                <w:b/>
                <w:sz w:val="22"/>
                <w:szCs w:val="22"/>
              </w:rPr>
            </w:pPr>
            <w:r w:rsidRPr="007A5019">
              <w:rPr>
                <w:b/>
                <w:sz w:val="22"/>
                <w:szCs w:val="22"/>
              </w:rPr>
              <w:t>SIGNED:_______</w:t>
            </w:r>
            <w:r w:rsidR="004D38B2">
              <w:rPr>
                <w:b/>
                <w:sz w:val="22"/>
                <w:szCs w:val="22"/>
              </w:rPr>
              <w:t>_______________________POSITION:</w:t>
            </w:r>
            <w:r w:rsidRPr="007A5019">
              <w:rPr>
                <w:b/>
                <w:sz w:val="22"/>
                <w:szCs w:val="22"/>
              </w:rPr>
              <w:t>__________</w:t>
            </w:r>
            <w:r w:rsidR="007A5019">
              <w:rPr>
                <w:b/>
                <w:sz w:val="22"/>
                <w:szCs w:val="22"/>
              </w:rPr>
              <w:t>_______________________</w:t>
            </w:r>
            <w:r w:rsidRPr="007A5019">
              <w:rPr>
                <w:b/>
                <w:sz w:val="22"/>
                <w:szCs w:val="22"/>
              </w:rPr>
              <w:t>_</w:t>
            </w:r>
          </w:p>
          <w:p w:rsidR="0076534F" w:rsidRDefault="007A5019" w:rsidP="0076534F">
            <w:pPr>
              <w:rPr>
                <w:b/>
                <w:sz w:val="22"/>
                <w:szCs w:val="22"/>
              </w:rPr>
            </w:pPr>
            <w:r w:rsidRPr="007A5019">
              <w:rPr>
                <w:b/>
                <w:sz w:val="22"/>
                <w:szCs w:val="22"/>
              </w:rPr>
              <w:t xml:space="preserve">                         </w:t>
            </w:r>
            <w:r w:rsidR="003F5620">
              <w:rPr>
                <w:b/>
                <w:sz w:val="22"/>
                <w:szCs w:val="22"/>
              </w:rPr>
              <w:t xml:space="preserve">     </w:t>
            </w:r>
            <w:r w:rsidRPr="007A5019">
              <w:rPr>
                <w:b/>
                <w:sz w:val="22"/>
                <w:szCs w:val="22"/>
              </w:rPr>
              <w:t>(</w:t>
            </w:r>
            <w:r w:rsidR="0076534F" w:rsidRPr="007A5019">
              <w:rPr>
                <w:b/>
                <w:sz w:val="22"/>
                <w:szCs w:val="22"/>
              </w:rPr>
              <w:t>Print Name)</w:t>
            </w:r>
          </w:p>
          <w:p w:rsidR="004D38B2" w:rsidRPr="007A5019" w:rsidRDefault="004D38B2" w:rsidP="0076534F">
            <w:pPr>
              <w:rPr>
                <w:b/>
                <w:sz w:val="22"/>
                <w:szCs w:val="22"/>
              </w:rPr>
            </w:pPr>
          </w:p>
          <w:p w:rsidR="0076534F" w:rsidRPr="007A5019" w:rsidRDefault="0076534F" w:rsidP="0076534F">
            <w:pPr>
              <w:rPr>
                <w:b/>
                <w:sz w:val="22"/>
                <w:szCs w:val="22"/>
              </w:rPr>
            </w:pPr>
            <w:r w:rsidRPr="007A5019">
              <w:rPr>
                <w:b/>
                <w:sz w:val="22"/>
                <w:szCs w:val="22"/>
              </w:rPr>
              <w:t>COMPANY:______________________________</w:t>
            </w:r>
            <w:r w:rsidR="007A5019">
              <w:rPr>
                <w:b/>
                <w:sz w:val="22"/>
                <w:szCs w:val="22"/>
              </w:rPr>
              <w:t>_____________________</w:t>
            </w:r>
            <w:r w:rsidRPr="007A5019">
              <w:rPr>
                <w:b/>
                <w:sz w:val="22"/>
                <w:szCs w:val="22"/>
              </w:rPr>
              <w:t>___________________</w:t>
            </w:r>
          </w:p>
          <w:p w:rsidR="007A5019" w:rsidRPr="007A5019" w:rsidRDefault="007A5019" w:rsidP="0076534F">
            <w:pPr>
              <w:rPr>
                <w:b/>
                <w:sz w:val="22"/>
                <w:szCs w:val="22"/>
              </w:rPr>
            </w:pPr>
          </w:p>
          <w:p w:rsidR="0076534F" w:rsidRDefault="007A5019" w:rsidP="0076534F">
            <w:pPr>
              <w:rPr>
                <w:b/>
                <w:sz w:val="22"/>
                <w:szCs w:val="22"/>
              </w:rPr>
            </w:pPr>
            <w:r w:rsidRPr="007A5019">
              <w:rPr>
                <w:b/>
                <w:sz w:val="22"/>
                <w:szCs w:val="22"/>
              </w:rPr>
              <w:t>ADDRESS:_______________________________________________</w:t>
            </w:r>
            <w:r>
              <w:rPr>
                <w:b/>
                <w:sz w:val="22"/>
                <w:szCs w:val="22"/>
              </w:rPr>
              <w:t>_____________________</w:t>
            </w:r>
            <w:r w:rsidRPr="007A5019">
              <w:rPr>
                <w:b/>
                <w:sz w:val="22"/>
                <w:szCs w:val="22"/>
              </w:rPr>
              <w:t>__</w:t>
            </w:r>
          </w:p>
          <w:p w:rsidR="007A5019" w:rsidRPr="007A5019" w:rsidRDefault="007A5019" w:rsidP="0076534F">
            <w:pPr>
              <w:rPr>
                <w:b/>
                <w:sz w:val="22"/>
                <w:szCs w:val="22"/>
              </w:rPr>
            </w:pPr>
          </w:p>
          <w:p w:rsidR="007A5019" w:rsidRPr="007A5019" w:rsidRDefault="007A5019" w:rsidP="0076534F">
            <w:pPr>
              <w:rPr>
                <w:b/>
                <w:sz w:val="22"/>
                <w:szCs w:val="22"/>
              </w:rPr>
            </w:pPr>
            <w:r w:rsidRPr="007A5019">
              <w:rPr>
                <w:b/>
                <w:sz w:val="22"/>
                <w:szCs w:val="22"/>
              </w:rPr>
              <w:t>TELEPHONE N</w:t>
            </w:r>
            <w:r w:rsidR="004D38B2">
              <w:rPr>
                <w:b/>
                <w:sz w:val="22"/>
                <w:szCs w:val="22"/>
              </w:rPr>
              <w:t>UMBER:______________________EMAIL ADDRESS:</w:t>
            </w:r>
            <w:r>
              <w:rPr>
                <w:b/>
                <w:sz w:val="22"/>
                <w:szCs w:val="22"/>
              </w:rPr>
              <w:t>_________________</w:t>
            </w:r>
            <w:r w:rsidRPr="007A5019">
              <w:rPr>
                <w:b/>
                <w:sz w:val="22"/>
                <w:szCs w:val="22"/>
              </w:rPr>
              <w:t>_______</w:t>
            </w:r>
          </w:p>
          <w:p w:rsidR="007A5019" w:rsidRPr="007A5019" w:rsidRDefault="007A5019" w:rsidP="0076534F">
            <w:pPr>
              <w:rPr>
                <w:b/>
                <w:sz w:val="22"/>
                <w:szCs w:val="22"/>
              </w:rPr>
            </w:pPr>
          </w:p>
          <w:p w:rsidR="0076534F" w:rsidRPr="007A5019" w:rsidRDefault="0076534F" w:rsidP="0076534F">
            <w:pPr>
              <w:rPr>
                <w:b/>
                <w:sz w:val="22"/>
                <w:szCs w:val="22"/>
              </w:rPr>
            </w:pPr>
            <w:r w:rsidRPr="007A5019">
              <w:rPr>
                <w:b/>
                <w:sz w:val="22"/>
                <w:szCs w:val="22"/>
              </w:rPr>
              <w:t>DATE:___________________________________</w:t>
            </w:r>
            <w:r w:rsidR="007A5019">
              <w:rPr>
                <w:b/>
                <w:sz w:val="22"/>
                <w:szCs w:val="22"/>
              </w:rPr>
              <w:t>_____________________</w:t>
            </w:r>
            <w:r w:rsidRPr="007A5019">
              <w:rPr>
                <w:b/>
                <w:sz w:val="22"/>
                <w:szCs w:val="22"/>
              </w:rPr>
              <w:t>__________________</w:t>
            </w:r>
          </w:p>
          <w:p w:rsidR="0076534F" w:rsidRPr="007A5019" w:rsidRDefault="0076534F" w:rsidP="0076534F">
            <w:pPr>
              <w:rPr>
                <w:b/>
                <w:sz w:val="22"/>
                <w:szCs w:val="22"/>
              </w:rPr>
            </w:pPr>
          </w:p>
        </w:tc>
      </w:tr>
    </w:tbl>
    <w:p w:rsidR="00041DEE" w:rsidRPr="00041DEE" w:rsidRDefault="00041DEE" w:rsidP="00A65430">
      <w:pPr>
        <w:jc w:val="center"/>
      </w:pPr>
    </w:p>
    <w:sectPr w:rsidR="00041DEE" w:rsidRPr="00041DEE" w:rsidSect="00A65430">
      <w:pgSz w:w="12240" w:h="15840" w:code="1"/>
      <w:pgMar w:top="284" w:right="1077" w:bottom="284" w:left="1077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500D"/>
    <w:multiLevelType w:val="hybridMultilevel"/>
    <w:tmpl w:val="718EBD2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A335B42"/>
    <w:multiLevelType w:val="hybridMultilevel"/>
    <w:tmpl w:val="722C5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41"/>
    <w:rsid w:val="000118E2"/>
    <w:rsid w:val="0001653C"/>
    <w:rsid w:val="00041DEE"/>
    <w:rsid w:val="000438ED"/>
    <w:rsid w:val="000B0677"/>
    <w:rsid w:val="000D3239"/>
    <w:rsid w:val="00132BB8"/>
    <w:rsid w:val="001B52D4"/>
    <w:rsid w:val="001D5338"/>
    <w:rsid w:val="00353F40"/>
    <w:rsid w:val="003C3C6E"/>
    <w:rsid w:val="003F5620"/>
    <w:rsid w:val="003F7245"/>
    <w:rsid w:val="00465676"/>
    <w:rsid w:val="00486DF0"/>
    <w:rsid w:val="00496C88"/>
    <w:rsid w:val="004B2592"/>
    <w:rsid w:val="004D38B2"/>
    <w:rsid w:val="00542E8C"/>
    <w:rsid w:val="005437BF"/>
    <w:rsid w:val="005A700B"/>
    <w:rsid w:val="005D0BCE"/>
    <w:rsid w:val="0076534F"/>
    <w:rsid w:val="007909F9"/>
    <w:rsid w:val="007A5019"/>
    <w:rsid w:val="0082153E"/>
    <w:rsid w:val="00835ECD"/>
    <w:rsid w:val="00856AD2"/>
    <w:rsid w:val="008D4344"/>
    <w:rsid w:val="00927733"/>
    <w:rsid w:val="00990C08"/>
    <w:rsid w:val="009B2A0A"/>
    <w:rsid w:val="00A40A0B"/>
    <w:rsid w:val="00A47CA8"/>
    <w:rsid w:val="00A65430"/>
    <w:rsid w:val="00A84096"/>
    <w:rsid w:val="00AA1953"/>
    <w:rsid w:val="00AA5D3A"/>
    <w:rsid w:val="00B763CA"/>
    <w:rsid w:val="00BA130F"/>
    <w:rsid w:val="00C667B4"/>
    <w:rsid w:val="00CD29C2"/>
    <w:rsid w:val="00CE312E"/>
    <w:rsid w:val="00D066FB"/>
    <w:rsid w:val="00D63341"/>
    <w:rsid w:val="00DD3F8A"/>
    <w:rsid w:val="00E416A9"/>
    <w:rsid w:val="00EA691D"/>
    <w:rsid w:val="00F24AB1"/>
    <w:rsid w:val="00F25BCF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239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1DEE"/>
    <w:rPr>
      <w:color w:val="0000FF"/>
      <w:u w:val="single"/>
    </w:rPr>
  </w:style>
  <w:style w:type="table" w:styleId="TableGrid">
    <w:name w:val="Table Grid"/>
    <w:basedOn w:val="TableNormal"/>
    <w:rsid w:val="00041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52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E312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CE312E"/>
    <w:rPr>
      <w:sz w:val="16"/>
      <w:szCs w:val="16"/>
    </w:rPr>
  </w:style>
  <w:style w:type="paragraph" w:styleId="CommentText">
    <w:name w:val="annotation text"/>
    <w:basedOn w:val="Normal"/>
    <w:semiHidden/>
    <w:rsid w:val="00CE31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312E"/>
    <w:rPr>
      <w:b/>
      <w:bCs/>
    </w:rPr>
  </w:style>
  <w:style w:type="paragraph" w:styleId="NormalWeb">
    <w:name w:val="Normal (Web)"/>
    <w:basedOn w:val="Normal"/>
    <w:uiPriority w:val="99"/>
    <w:unhideWhenUsed/>
    <w:rsid w:val="0001653C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239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1DEE"/>
    <w:rPr>
      <w:color w:val="0000FF"/>
      <w:u w:val="single"/>
    </w:rPr>
  </w:style>
  <w:style w:type="table" w:styleId="TableGrid">
    <w:name w:val="Table Grid"/>
    <w:basedOn w:val="TableNormal"/>
    <w:rsid w:val="00041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52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E312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CE312E"/>
    <w:rPr>
      <w:sz w:val="16"/>
      <w:szCs w:val="16"/>
    </w:rPr>
  </w:style>
  <w:style w:type="paragraph" w:styleId="CommentText">
    <w:name w:val="annotation text"/>
    <w:basedOn w:val="Normal"/>
    <w:semiHidden/>
    <w:rsid w:val="00CE31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312E"/>
    <w:rPr>
      <w:b/>
      <w:bCs/>
    </w:rPr>
  </w:style>
  <w:style w:type="paragraph" w:styleId="NormalWeb">
    <w:name w:val="Normal (Web)"/>
    <w:basedOn w:val="Normal"/>
    <w:uiPriority w:val="99"/>
    <w:unhideWhenUsed/>
    <w:rsid w:val="0001653C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71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IT Assist</Company>
  <LinksUpToDate>false</LinksUpToDate>
  <CharactersWithSpaces>2958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mailto:denise.mcgrory@detini.gov.uk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Admin</dc:creator>
  <cp:lastModifiedBy>Garth Williams</cp:lastModifiedBy>
  <cp:revision>2</cp:revision>
  <cp:lastPrinted>2012-07-17T15:49:00Z</cp:lastPrinted>
  <dcterms:created xsi:type="dcterms:W3CDTF">2013-08-02T05:49:00Z</dcterms:created>
  <dcterms:modified xsi:type="dcterms:W3CDTF">2013-08-02T05:49:00Z</dcterms:modified>
</cp:coreProperties>
</file>